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附件8：</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黑体" w:hAnsi="黑体" w:eastAsia="黑体" w:cs="黑体"/>
          <w:b w:val="0"/>
          <w:bCs w:val="0"/>
          <w:color w:val="auto"/>
          <w:spacing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auto"/>
          <w:spacing w:val="-6"/>
          <w:sz w:val="44"/>
          <w:szCs w:val="44"/>
          <w:highlight w:val="none"/>
        </w:rPr>
      </w:pPr>
      <w:r>
        <w:rPr>
          <w:rFonts w:hint="eastAsia" w:ascii="方正小标宋简体" w:hAnsi="方正小标宋简体" w:eastAsia="方正小标宋简体" w:cs="方正小标宋简体"/>
          <w:b w:val="0"/>
          <w:bCs w:val="0"/>
          <w:color w:val="auto"/>
          <w:spacing w:val="-6"/>
          <w:sz w:val="44"/>
          <w:szCs w:val="44"/>
          <w:highlight w:val="none"/>
        </w:rPr>
        <w:t>第</w:t>
      </w:r>
      <w:r>
        <w:rPr>
          <w:rFonts w:hint="eastAsia" w:ascii="方正小标宋简体" w:hAnsi="方正小标宋简体" w:eastAsia="方正小标宋简体" w:cs="方正小标宋简体"/>
          <w:b w:val="0"/>
          <w:bCs w:val="0"/>
          <w:color w:val="auto"/>
          <w:spacing w:val="-6"/>
          <w:sz w:val="44"/>
          <w:szCs w:val="44"/>
          <w:highlight w:val="none"/>
          <w:lang w:eastAsia="zh-CN"/>
        </w:rPr>
        <w:t>二十二</w:t>
      </w:r>
      <w:r>
        <w:rPr>
          <w:rFonts w:hint="eastAsia" w:ascii="方正小标宋简体" w:hAnsi="方正小标宋简体" w:eastAsia="方正小标宋简体" w:cs="方正小标宋简体"/>
          <w:b w:val="0"/>
          <w:bCs w:val="0"/>
          <w:color w:val="auto"/>
          <w:spacing w:val="-6"/>
          <w:sz w:val="44"/>
          <w:szCs w:val="44"/>
          <w:highlight w:val="none"/>
        </w:rPr>
        <w:t>届中山市青少年科技创新大赛</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微软简标宋" w:hAnsi="微软简标宋" w:eastAsia="微软简标宋" w:cs="微软简标宋"/>
          <w:b w:val="0"/>
          <w:bCs w:val="0"/>
          <w:color w:val="auto"/>
          <w:spacing w:val="-6"/>
          <w:sz w:val="36"/>
          <w:szCs w:val="36"/>
          <w:highlight w:val="none"/>
          <w:lang w:eastAsia="zh-CN"/>
        </w:rPr>
      </w:pPr>
      <w:r>
        <w:rPr>
          <w:rFonts w:hint="eastAsia" w:ascii="方正小标宋简体" w:hAnsi="方正小标宋简体" w:eastAsia="方正小标宋简体" w:cs="方正小标宋简体"/>
          <w:b w:val="0"/>
          <w:bCs w:val="0"/>
          <w:color w:val="auto"/>
          <w:spacing w:val="-6"/>
          <w:sz w:val="44"/>
          <w:szCs w:val="44"/>
          <w:highlight w:val="none"/>
          <w:lang w:eastAsia="zh-CN"/>
        </w:rPr>
        <w:t>组织工作指引</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rPr>
        <w:t>为做</w:t>
      </w:r>
      <w:r>
        <w:rPr>
          <w:rFonts w:hint="default" w:ascii="Times New Roman" w:hAnsi="Times New Roman" w:eastAsia="仿宋_GB2312" w:cs="Times New Roman"/>
          <w:color w:val="auto"/>
          <w:sz w:val="32"/>
          <w:szCs w:val="32"/>
          <w:highlight w:val="none"/>
          <w:lang w:eastAsia="zh-CN"/>
        </w:rPr>
        <w:t>全面做好</w:t>
      </w:r>
      <w:r>
        <w:rPr>
          <w:rFonts w:hint="default" w:ascii="Times New Roman" w:hAnsi="Times New Roman" w:eastAsia="仿宋_GB2312" w:cs="Times New Roman"/>
          <w:color w:val="auto"/>
          <w:sz w:val="32"/>
          <w:szCs w:val="32"/>
          <w:highlight w:val="none"/>
        </w:rPr>
        <w:t>本届大赛</w:t>
      </w:r>
      <w:r>
        <w:rPr>
          <w:rFonts w:hint="default" w:ascii="Times New Roman" w:hAnsi="Times New Roman" w:eastAsia="仿宋_GB2312" w:cs="Times New Roman"/>
          <w:color w:val="auto"/>
          <w:sz w:val="32"/>
          <w:szCs w:val="32"/>
          <w:highlight w:val="none"/>
          <w:lang w:eastAsia="zh-CN"/>
        </w:rPr>
        <w:t>评审工作</w:t>
      </w:r>
      <w:r>
        <w:rPr>
          <w:rFonts w:hint="default" w:ascii="Times New Roman" w:hAnsi="Times New Roman" w:eastAsia="仿宋_GB2312" w:cs="Times New Roman"/>
          <w:color w:val="auto"/>
          <w:sz w:val="32"/>
          <w:szCs w:val="32"/>
          <w:highlight w:val="none"/>
        </w:rPr>
        <w:t>，保证大赛的效率</w:t>
      </w:r>
      <w:r>
        <w:rPr>
          <w:rFonts w:hint="default" w:ascii="Times New Roman" w:hAnsi="Times New Roman" w:eastAsia="仿宋_GB2312" w:cs="Times New Roman"/>
          <w:b w:val="0"/>
          <w:bCs w:val="0"/>
          <w:color w:val="auto"/>
          <w:sz w:val="32"/>
          <w:szCs w:val="32"/>
          <w:highlight w:val="none"/>
        </w:rPr>
        <w:t>和质量，</w:t>
      </w:r>
      <w:r>
        <w:rPr>
          <w:rFonts w:hint="default" w:ascii="Times New Roman" w:hAnsi="Times New Roman" w:eastAsia="仿宋_GB2312" w:cs="Times New Roman"/>
          <w:b w:val="0"/>
          <w:bCs w:val="0"/>
          <w:color w:val="auto"/>
          <w:sz w:val="32"/>
          <w:szCs w:val="32"/>
          <w:highlight w:val="none"/>
          <w:lang w:eastAsia="zh-CN"/>
        </w:rPr>
        <w:t>特制定了组织工作指引，具体如下：</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一、活动负责人报备登记工作</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（一）第二十二届中山市青少年科技创新大赛活动工作负责人信息表</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699"/>
        <w:gridCol w:w="1237"/>
        <w:gridCol w:w="2013"/>
        <w:gridCol w:w="1968"/>
        <w:gridCol w:w="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2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color w:val="auto"/>
                <w:sz w:val="22"/>
                <w:szCs w:val="22"/>
                <w:highlight w:val="none"/>
                <w:u w:val="none"/>
                <w:lang w:eastAsia="zh-CN"/>
              </w:rPr>
            </w:pPr>
            <w:r>
              <w:rPr>
                <w:rFonts w:hint="default" w:ascii="Times New Roman" w:hAnsi="Times New Roman" w:eastAsia="黑体" w:cs="Times New Roman"/>
                <w:i w:val="0"/>
                <w:color w:val="auto"/>
                <w:sz w:val="22"/>
                <w:szCs w:val="22"/>
                <w:highlight w:val="none"/>
                <w:u w:val="none"/>
                <w:lang w:eastAsia="zh-CN"/>
              </w:rPr>
              <w:t>单位</w:t>
            </w:r>
          </w:p>
        </w:tc>
        <w:tc>
          <w:tcPr>
            <w:tcW w:w="697"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kern w:val="0"/>
                <w:sz w:val="22"/>
                <w:szCs w:val="22"/>
                <w:highlight w:val="none"/>
                <w:u w:val="none"/>
                <w:lang w:val="en-US" w:eastAsia="zh-CN" w:bidi="ar"/>
              </w:rPr>
              <w:t>姓名</w:t>
            </w:r>
          </w:p>
        </w:tc>
        <w:tc>
          <w:tcPr>
            <w:tcW w:w="11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color w:val="auto"/>
                <w:sz w:val="22"/>
                <w:szCs w:val="22"/>
                <w:highlight w:val="none"/>
                <w:u w:val="none"/>
              </w:rPr>
            </w:pPr>
            <w:r>
              <w:rPr>
                <w:rFonts w:hint="default" w:ascii="Times New Roman" w:hAnsi="Times New Roman" w:eastAsia="黑体" w:cs="Times New Roman"/>
                <w:i w:val="0"/>
                <w:color w:val="auto"/>
                <w:kern w:val="0"/>
                <w:sz w:val="22"/>
                <w:szCs w:val="22"/>
                <w:highlight w:val="none"/>
                <w:u w:val="none"/>
                <w:lang w:val="en-US" w:eastAsia="zh-CN" w:bidi="ar"/>
              </w:rPr>
              <w:t>联系手机</w:t>
            </w:r>
          </w:p>
        </w:tc>
        <w:tc>
          <w:tcPr>
            <w:tcW w:w="11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eastAsia" w:ascii="Times New Roman" w:hAnsi="Times New Roman" w:eastAsia="黑体" w:cs="Times New Roman"/>
                <w:i w:val="0"/>
                <w:color w:val="auto"/>
                <w:sz w:val="22"/>
                <w:szCs w:val="22"/>
                <w:highlight w:val="none"/>
                <w:u w:val="none"/>
                <w:lang w:val="en-US" w:eastAsia="zh-CN"/>
              </w:rPr>
            </w:pPr>
            <w:r>
              <w:rPr>
                <w:rFonts w:hint="eastAsia" w:ascii="Times New Roman" w:hAnsi="Times New Roman" w:eastAsia="黑体" w:cs="Times New Roman"/>
                <w:i w:val="0"/>
                <w:color w:val="auto"/>
                <w:sz w:val="22"/>
                <w:szCs w:val="22"/>
                <w:highlight w:val="none"/>
                <w:u w:val="none"/>
                <w:lang w:val="en-US" w:eastAsia="zh-CN"/>
              </w:rPr>
              <w:t>微信号</w:t>
            </w:r>
          </w:p>
        </w:tc>
        <w:tc>
          <w:tcPr>
            <w:tcW w:w="5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center"/>
              <w:rPr>
                <w:rFonts w:hint="default" w:ascii="Times New Roman" w:hAnsi="Times New Roman" w:eastAsia="黑体" w:cs="Times New Roman"/>
                <w:i w:val="0"/>
                <w:color w:val="auto"/>
                <w:sz w:val="22"/>
                <w:szCs w:val="22"/>
                <w:highlight w:val="none"/>
                <w:u w:val="none"/>
              </w:rPr>
            </w:pPr>
            <w:r>
              <w:rPr>
                <w:rFonts w:hint="default" w:ascii="Times New Roman" w:hAnsi="Times New Roman" w:eastAsia="黑体" w:cs="Times New Roman"/>
                <w:i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21" w:type="pc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color w:val="auto"/>
                <w:sz w:val="22"/>
                <w:szCs w:val="22"/>
                <w:highlight w:val="none"/>
                <w:u w:val="none"/>
              </w:rPr>
            </w:pPr>
          </w:p>
        </w:tc>
        <w:tc>
          <w:tcPr>
            <w:tcW w:w="697"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color w:val="auto"/>
                <w:sz w:val="22"/>
                <w:szCs w:val="22"/>
                <w:highlight w:val="none"/>
                <w:u w:val="none"/>
              </w:rPr>
            </w:pPr>
          </w:p>
        </w:tc>
        <w:tc>
          <w:tcPr>
            <w:tcW w:w="113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color w:val="auto"/>
                <w:sz w:val="22"/>
                <w:szCs w:val="22"/>
                <w:highlight w:val="none"/>
                <w:u w:val="none"/>
              </w:rPr>
            </w:pPr>
          </w:p>
        </w:tc>
        <w:tc>
          <w:tcPr>
            <w:tcW w:w="11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color w:val="auto"/>
                <w:sz w:val="22"/>
                <w:szCs w:val="22"/>
                <w:highlight w:val="none"/>
                <w:u w:val="none"/>
              </w:rPr>
            </w:pPr>
          </w:p>
        </w:tc>
        <w:tc>
          <w:tcPr>
            <w:tcW w:w="53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600" w:lineRule="exact"/>
              <w:jc w:val="center"/>
              <w:rPr>
                <w:rFonts w:hint="default" w:ascii="Times New Roman" w:hAnsi="Times New Roman" w:eastAsia="宋体" w:cs="Times New Roman"/>
                <w:i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各</w:t>
      </w:r>
      <w:r>
        <w:rPr>
          <w:rFonts w:hint="default" w:ascii="Times New Roman" w:hAnsi="Times New Roman" w:eastAsia="仿宋_GB2312" w:cs="Times New Roman"/>
          <w:b w:val="0"/>
          <w:bCs w:val="0"/>
          <w:color w:val="auto"/>
          <w:sz w:val="32"/>
          <w:szCs w:val="32"/>
          <w:highlight w:val="none"/>
          <w:lang w:eastAsia="zh-CN"/>
        </w:rPr>
        <w:t>镇</w:t>
      </w:r>
      <w:r>
        <w:rPr>
          <w:rFonts w:hint="default" w:ascii="Times New Roman" w:hAnsi="Times New Roman" w:eastAsia="仿宋_GB2312" w:cs="Times New Roman"/>
          <w:b w:val="0"/>
          <w:bCs w:val="0"/>
          <w:color w:val="auto"/>
          <w:sz w:val="32"/>
          <w:szCs w:val="32"/>
          <w:highlight w:val="none"/>
          <w:lang w:val="en-US" w:eastAsia="zh-CN"/>
        </w:rPr>
        <w:t>街科协</w:t>
      </w:r>
      <w:r>
        <w:rPr>
          <w:rFonts w:hint="default" w:ascii="Times New Roman" w:hAnsi="Times New Roman" w:eastAsia="仿宋_GB2312" w:cs="Times New Roman"/>
          <w:b w:val="0"/>
          <w:bCs w:val="0"/>
          <w:color w:val="auto"/>
          <w:sz w:val="32"/>
          <w:szCs w:val="32"/>
          <w:highlight w:val="none"/>
          <w:lang w:eastAsia="zh-CN"/>
        </w:rPr>
        <w:t>、市直属学校于</w:t>
      </w:r>
      <w:r>
        <w:rPr>
          <w:rFonts w:hint="default" w:ascii="Times New Roman" w:hAnsi="Times New Roman" w:eastAsia="楷体_GB2312" w:cs="Times New Roman"/>
          <w:b w:val="0"/>
          <w:bCs w:val="0"/>
          <w:color w:val="auto"/>
          <w:sz w:val="32"/>
          <w:szCs w:val="32"/>
          <w:highlight w:val="none"/>
          <w:u w:val="single"/>
          <w:lang w:eastAsia="zh-CN"/>
        </w:rPr>
        <w:t>202</w:t>
      </w:r>
      <w:r>
        <w:rPr>
          <w:rFonts w:hint="default" w:ascii="Times New Roman" w:hAnsi="Times New Roman" w:eastAsia="楷体_GB2312" w:cs="Times New Roman"/>
          <w:b w:val="0"/>
          <w:bCs w:val="0"/>
          <w:color w:val="auto"/>
          <w:sz w:val="32"/>
          <w:szCs w:val="32"/>
          <w:highlight w:val="none"/>
          <w:u w:val="single"/>
          <w:lang w:val="en-US" w:eastAsia="zh-CN"/>
        </w:rPr>
        <w:t>4</w:t>
      </w:r>
      <w:r>
        <w:rPr>
          <w:rFonts w:hint="default" w:ascii="Times New Roman" w:hAnsi="Times New Roman" w:eastAsia="仿宋_GB2312" w:cs="Times New Roman"/>
          <w:b w:val="0"/>
          <w:bCs w:val="0"/>
          <w:color w:val="auto"/>
          <w:sz w:val="32"/>
          <w:szCs w:val="32"/>
          <w:highlight w:val="none"/>
          <w:u w:val="single"/>
        </w:rPr>
        <w:t>年</w:t>
      </w:r>
      <w:r>
        <w:rPr>
          <w:rFonts w:hint="default" w:ascii="Times New Roman" w:hAnsi="Times New Roman" w:eastAsia="仿宋_GB2312" w:cs="Times New Roman"/>
          <w:b w:val="0"/>
          <w:bCs w:val="0"/>
          <w:color w:val="auto"/>
          <w:sz w:val="32"/>
          <w:szCs w:val="32"/>
          <w:highlight w:val="none"/>
          <w:u w:val="single"/>
          <w:lang w:val="en-US" w:eastAsia="zh-CN"/>
        </w:rPr>
        <w:t>1</w:t>
      </w:r>
      <w:r>
        <w:rPr>
          <w:rFonts w:hint="eastAsia" w:ascii="Times New Roman" w:hAnsi="Times New Roman" w:eastAsia="仿宋_GB2312" w:cs="Times New Roman"/>
          <w:b w:val="0"/>
          <w:bCs w:val="0"/>
          <w:color w:val="auto"/>
          <w:sz w:val="32"/>
          <w:szCs w:val="32"/>
          <w:highlight w:val="none"/>
          <w:u w:val="single"/>
          <w:lang w:val="en-US" w:eastAsia="zh-CN"/>
        </w:rPr>
        <w:t>1</w:t>
      </w:r>
      <w:r>
        <w:rPr>
          <w:rFonts w:hint="default" w:ascii="Times New Roman" w:hAnsi="Times New Roman" w:eastAsia="仿宋_GB2312" w:cs="Times New Roman"/>
          <w:b w:val="0"/>
          <w:bCs w:val="0"/>
          <w:color w:val="auto"/>
          <w:sz w:val="32"/>
          <w:szCs w:val="32"/>
          <w:highlight w:val="none"/>
          <w:u w:val="single"/>
        </w:rPr>
        <w:t>月</w:t>
      </w:r>
      <w:r>
        <w:rPr>
          <w:rFonts w:hint="eastAsia" w:ascii="Times New Roman" w:hAnsi="Times New Roman" w:eastAsia="仿宋_GB2312" w:cs="Times New Roman"/>
          <w:b w:val="0"/>
          <w:bCs w:val="0"/>
          <w:color w:val="auto"/>
          <w:sz w:val="32"/>
          <w:szCs w:val="32"/>
          <w:highlight w:val="none"/>
          <w:u w:val="single"/>
          <w:lang w:val="en-US" w:eastAsia="zh-CN"/>
        </w:rPr>
        <w:t>4</w:t>
      </w:r>
      <w:r>
        <w:rPr>
          <w:rFonts w:hint="default" w:ascii="Times New Roman" w:hAnsi="Times New Roman" w:eastAsia="仿宋_GB2312" w:cs="Times New Roman"/>
          <w:b w:val="0"/>
          <w:bCs w:val="0"/>
          <w:color w:val="auto"/>
          <w:sz w:val="32"/>
          <w:szCs w:val="32"/>
          <w:highlight w:val="none"/>
          <w:u w:val="single"/>
        </w:rPr>
        <w:t>日</w:t>
      </w:r>
      <w:r>
        <w:rPr>
          <w:rFonts w:hint="default" w:ascii="Times New Roman" w:hAnsi="Times New Roman" w:eastAsia="仿宋_GB2312" w:cs="Times New Roman"/>
          <w:b w:val="0"/>
          <w:bCs w:val="0"/>
          <w:color w:val="auto"/>
          <w:sz w:val="32"/>
          <w:szCs w:val="32"/>
          <w:highlight w:val="none"/>
          <w:lang w:eastAsia="zh-CN"/>
        </w:rPr>
        <w:t>（周</w:t>
      </w:r>
      <w:r>
        <w:rPr>
          <w:rFonts w:hint="eastAsia"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）下午</w:t>
      </w:r>
      <w:r>
        <w:rPr>
          <w:rFonts w:hint="default" w:ascii="Times New Roman" w:hAnsi="Times New Roman" w:eastAsia="仿宋_GB2312" w:cs="Times New Roman"/>
          <w:b w:val="0"/>
          <w:bCs w:val="0"/>
          <w:color w:val="auto"/>
          <w:sz w:val="32"/>
          <w:szCs w:val="32"/>
          <w:highlight w:val="none"/>
          <w:lang w:val="en-US" w:eastAsia="zh-CN"/>
        </w:rPr>
        <w:t>17:30前填写好上述表格，并报送到指定邮箱</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楷体_GB2312" w:cs="Times New Roman"/>
          <w:color w:val="auto"/>
          <w:sz w:val="32"/>
          <w:szCs w:val="32"/>
          <w:highlight w:val="none"/>
        </w:rPr>
        <w:t>zskp2008@163.com</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2.请各镇街科协、市直属学校切实加强组织领导，按上述时间节点，按时发送本单位的第二十二届中山市青少年科技创新大赛活动工作负责人信息表。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二、申报材料报送工作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1.由工作负责人按所分配的名额确定送市作品和优秀组织单位的推荐，协助参赛者在申报表中加盖推荐单位的公章。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2.指引</w:t>
      </w:r>
      <w:r>
        <w:rPr>
          <w:rFonts w:hint="default" w:ascii="Times New Roman" w:hAnsi="Times New Roman" w:eastAsia="仿宋_GB2312" w:cs="Times New Roman"/>
          <w:color w:val="auto"/>
          <w:kern w:val="0"/>
          <w:sz w:val="32"/>
          <w:szCs w:val="32"/>
          <w:lang w:val="en-US" w:eastAsia="zh-CN"/>
        </w:rPr>
        <w:t>被选送市赛的</w:t>
      </w:r>
      <w:r>
        <w:rPr>
          <w:rFonts w:hint="default" w:ascii="Times New Roman" w:hAnsi="Times New Roman" w:eastAsia="仿宋_GB2312" w:cs="Times New Roman"/>
          <w:color w:val="auto"/>
          <w:kern w:val="0"/>
          <w:sz w:val="32"/>
          <w:szCs w:val="32"/>
          <w:shd w:val="clear" w:color="auto" w:fill="auto"/>
          <w:lang w:val="en-US" w:eastAsia="zh-CN"/>
        </w:rPr>
        <w:t>作品参赛者，</w:t>
      </w:r>
      <w:r>
        <w:rPr>
          <w:rFonts w:hint="default" w:ascii="Times New Roman" w:hAnsi="Times New Roman" w:eastAsia="仿宋_GB2312" w:cs="Times New Roman"/>
          <w:b w:val="0"/>
          <w:bCs w:val="0"/>
          <w:color w:val="auto"/>
          <w:sz w:val="32"/>
          <w:szCs w:val="32"/>
          <w:highlight w:val="none"/>
          <w:lang w:val="en-US" w:eastAsia="zh-CN"/>
        </w:rPr>
        <w:t>扫描二维码（报名二维码将发送至</w:t>
      </w:r>
      <w:r>
        <w:rPr>
          <w:rFonts w:hint="default" w:ascii="Times New Roman" w:hAnsi="Times New Roman" w:eastAsia="仿宋_GB2312" w:cs="Times New Roman"/>
          <w:i w:val="0"/>
          <w:color w:val="auto"/>
          <w:sz w:val="32"/>
          <w:szCs w:val="32"/>
          <w:highlight w:val="none"/>
          <w:u w:val="none"/>
          <w:lang w:val="en-US" w:eastAsia="zh-CN"/>
        </w:rPr>
        <w:t>镇街、直属学校该项目负责人）</w:t>
      </w:r>
      <w:r>
        <w:rPr>
          <w:rFonts w:hint="default" w:ascii="Times New Roman" w:hAnsi="Times New Roman" w:eastAsia="仿宋_GB2312" w:cs="Times New Roman"/>
          <w:b w:val="0"/>
          <w:bCs w:val="0"/>
          <w:color w:val="auto"/>
          <w:sz w:val="32"/>
          <w:szCs w:val="32"/>
          <w:highlight w:val="none"/>
          <w:lang w:val="en-US" w:eastAsia="zh-CN"/>
        </w:rPr>
        <w:t>，完成报名工作</w:t>
      </w:r>
      <w:r>
        <w:rPr>
          <w:rFonts w:hint="default" w:ascii="Times New Roman" w:hAnsi="Times New Roman" w:eastAsia="仿宋_GB2312" w:cs="Times New Roman"/>
          <w:color w:val="auto"/>
          <w:kern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3.请</w:t>
      </w:r>
      <w:r>
        <w:rPr>
          <w:rFonts w:hint="default" w:ascii="Times New Roman" w:hAnsi="Times New Roman" w:eastAsia="仿宋_GB2312" w:cs="Times New Roman"/>
          <w:b w:val="0"/>
          <w:bCs w:val="0"/>
          <w:color w:val="auto"/>
          <w:sz w:val="32"/>
          <w:szCs w:val="32"/>
          <w:highlight w:val="none"/>
        </w:rPr>
        <w:t>各</w:t>
      </w:r>
      <w:r>
        <w:rPr>
          <w:rFonts w:hint="default" w:ascii="Times New Roman" w:hAnsi="Times New Roman" w:eastAsia="仿宋_GB2312" w:cs="Times New Roman"/>
          <w:b w:val="0"/>
          <w:bCs w:val="0"/>
          <w:color w:val="auto"/>
          <w:sz w:val="32"/>
          <w:szCs w:val="32"/>
          <w:highlight w:val="none"/>
          <w:lang w:eastAsia="zh-CN"/>
        </w:rPr>
        <w:t>镇</w:t>
      </w:r>
      <w:r>
        <w:rPr>
          <w:rFonts w:hint="default" w:ascii="Times New Roman" w:hAnsi="Times New Roman" w:eastAsia="仿宋_GB2312" w:cs="Times New Roman"/>
          <w:b w:val="0"/>
          <w:bCs w:val="0"/>
          <w:color w:val="auto"/>
          <w:sz w:val="32"/>
          <w:szCs w:val="32"/>
          <w:highlight w:val="none"/>
          <w:lang w:val="en-US" w:eastAsia="zh-CN"/>
        </w:rPr>
        <w:t>街科协</w:t>
      </w:r>
      <w:r>
        <w:rPr>
          <w:rFonts w:hint="default" w:ascii="Times New Roman" w:hAnsi="Times New Roman" w:eastAsia="仿宋_GB2312" w:cs="Times New Roman"/>
          <w:b w:val="0"/>
          <w:bCs w:val="0"/>
          <w:color w:val="auto"/>
          <w:sz w:val="32"/>
          <w:szCs w:val="32"/>
          <w:highlight w:val="none"/>
          <w:lang w:eastAsia="zh-CN"/>
        </w:rPr>
        <w:t>、市直属学校</w:t>
      </w:r>
      <w:r>
        <w:rPr>
          <w:rFonts w:hint="default" w:ascii="Times New Roman" w:hAnsi="Times New Roman" w:eastAsia="仿宋_GB2312" w:cs="Times New Roman"/>
          <w:b w:val="0"/>
          <w:bCs w:val="0"/>
          <w:color w:val="auto"/>
          <w:sz w:val="32"/>
          <w:szCs w:val="32"/>
          <w:highlight w:val="none"/>
          <w:u w:val="none"/>
          <w:lang w:eastAsia="zh-CN"/>
        </w:rPr>
        <w:t>于</w:t>
      </w:r>
      <w:r>
        <w:rPr>
          <w:rFonts w:hint="default" w:ascii="Times New Roman" w:hAnsi="Times New Roman" w:eastAsia="仿宋_GB2312" w:cs="Times New Roman"/>
          <w:color w:val="auto"/>
          <w:kern w:val="0"/>
          <w:sz w:val="32"/>
          <w:szCs w:val="32"/>
          <w:highlight w:val="none"/>
          <w:u w:val="none"/>
          <w:shd w:val="clear" w:color="auto" w:fill="auto"/>
          <w:lang w:val="en-US" w:eastAsia="zh-CN" w:bidi="ar-SA"/>
        </w:rPr>
        <w:t>2024年11月</w:t>
      </w:r>
      <w:r>
        <w:rPr>
          <w:rFonts w:hint="eastAsia" w:ascii="Times New Roman" w:hAnsi="Times New Roman" w:eastAsia="仿宋_GB2312" w:cs="Times New Roman"/>
          <w:color w:val="auto"/>
          <w:kern w:val="0"/>
          <w:sz w:val="32"/>
          <w:szCs w:val="32"/>
          <w:highlight w:val="none"/>
          <w:u w:val="none"/>
          <w:shd w:val="clear" w:color="auto" w:fill="auto"/>
          <w:lang w:val="en-US" w:eastAsia="zh-CN" w:bidi="ar-SA"/>
        </w:rPr>
        <w:t>11</w:t>
      </w:r>
      <w:r>
        <w:rPr>
          <w:rFonts w:hint="default" w:ascii="Times New Roman" w:hAnsi="Times New Roman" w:eastAsia="仿宋_GB2312" w:cs="Times New Roman"/>
          <w:color w:val="auto"/>
          <w:kern w:val="0"/>
          <w:sz w:val="32"/>
          <w:szCs w:val="32"/>
          <w:highlight w:val="none"/>
          <w:u w:val="none"/>
          <w:shd w:val="clear" w:color="auto" w:fill="auto"/>
          <w:lang w:val="en-US" w:eastAsia="zh-CN" w:bidi="ar-SA"/>
        </w:rPr>
        <w:t>日</w:t>
      </w:r>
      <w:r>
        <w:rPr>
          <w:rFonts w:hint="default" w:ascii="Times New Roman" w:hAnsi="Times New Roman" w:eastAsia="仿宋_GB2312" w:cs="Times New Roman"/>
          <w:b w:val="0"/>
          <w:bCs w:val="0"/>
          <w:color w:val="auto"/>
          <w:sz w:val="32"/>
          <w:szCs w:val="32"/>
          <w:highlight w:val="none"/>
          <w:u w:val="none"/>
          <w:lang w:val="en-US" w:eastAsia="zh-CN"/>
        </w:rPr>
        <w:t>晚上10点前完成上述工作。</w:t>
      </w:r>
      <w:r>
        <w:rPr>
          <w:rFonts w:hint="default" w:ascii="Times New Roman" w:hAnsi="Times New Roman" w:eastAsia="仿宋_GB2312" w:cs="Times New Roman"/>
          <w:b w:val="0"/>
          <w:bCs w:val="0"/>
          <w:color w:val="auto"/>
          <w:sz w:val="32"/>
          <w:szCs w:val="32"/>
          <w:highlight w:val="none"/>
          <w:lang w:val="en-US" w:eastAsia="zh-CN"/>
        </w:rPr>
        <w:t>逾期将视为自动放弃参赛资格。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三、联系方式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ottom"/>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联系</w:t>
      </w:r>
      <w:r>
        <w:rPr>
          <w:rFonts w:hint="default" w:ascii="Times New Roman" w:hAnsi="Times New Roman" w:eastAsia="仿宋_GB2312" w:cs="Times New Roman"/>
          <w:color w:val="auto"/>
          <w:sz w:val="32"/>
          <w:szCs w:val="32"/>
          <w:highlight w:val="none"/>
          <w:lang w:eastAsia="zh-CN"/>
        </w:rPr>
        <w:t>人：</w:t>
      </w:r>
      <w:r>
        <w:rPr>
          <w:rFonts w:hint="default" w:ascii="Times New Roman" w:hAnsi="Times New Roman" w:eastAsia="仿宋_GB2312" w:cs="Times New Roman"/>
          <w:color w:val="auto"/>
          <w:sz w:val="32"/>
          <w:szCs w:val="32"/>
          <w:highlight w:val="none"/>
        </w:rPr>
        <w:t>黄</w:t>
      </w:r>
      <w:r>
        <w:rPr>
          <w:rFonts w:hint="default" w:ascii="Times New Roman" w:hAnsi="Times New Roman" w:eastAsia="仿宋_GB2312" w:cs="Times New Roman"/>
          <w:color w:val="auto"/>
          <w:sz w:val="32"/>
          <w:szCs w:val="32"/>
          <w:highlight w:val="none"/>
          <w:lang w:eastAsia="zh-CN"/>
        </w:rPr>
        <w:t>莎莎</w:t>
      </w:r>
      <w:r>
        <w:rPr>
          <w:rFonts w:hint="default" w:ascii="Times New Roman" w:hAnsi="Times New Roman" w:eastAsia="仿宋_GB2312" w:cs="Times New Roman"/>
          <w:color w:val="auto"/>
          <w:sz w:val="32"/>
          <w:szCs w:val="32"/>
          <w:highlight w:val="none"/>
          <w:lang w:val="en-US" w:eastAsia="zh-CN"/>
        </w:rPr>
        <w:t xml:space="preserve">  薛昀宴       </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楷体_GB2312" w:cs="Times New Roman"/>
          <w:color w:val="auto"/>
          <w:sz w:val="32"/>
          <w:szCs w:val="32"/>
          <w:highlight w:val="none"/>
        </w:rPr>
        <w:t>88330165</w:t>
      </w:r>
    </w:p>
    <w:p>
      <w:pPr>
        <w:pStyle w:val="7"/>
        <w:keepNext w:val="0"/>
        <w:keepLines w:val="0"/>
        <w:pageBreakBefore w:val="0"/>
        <w:kinsoku/>
        <w:wordWrap/>
        <w:overflowPunct/>
        <w:topLinePunct w:val="0"/>
        <w:autoSpaceDE/>
        <w:autoSpaceDN/>
        <w:bidi w:val="0"/>
        <w:adjustRightInd/>
        <w:spacing w:line="600" w:lineRule="exact"/>
        <w:ind w:firstLine="68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地  址：中山市</w:t>
      </w:r>
      <w:r>
        <w:rPr>
          <w:rFonts w:hint="default" w:ascii="Times New Roman" w:hAnsi="Times New Roman" w:eastAsia="仿宋_GB2312" w:cs="Times New Roman"/>
          <w:color w:val="auto"/>
          <w:sz w:val="32"/>
          <w:szCs w:val="32"/>
          <w:highlight w:val="none"/>
          <w:lang w:eastAsia="zh-CN"/>
        </w:rPr>
        <w:t>华柏路</w:t>
      </w:r>
      <w:r>
        <w:rPr>
          <w:rFonts w:hint="default" w:ascii="Times New Roman" w:hAnsi="Times New Roman" w:eastAsia="仿宋_GB2312" w:cs="Times New Roman"/>
          <w:color w:val="auto"/>
          <w:sz w:val="32"/>
          <w:szCs w:val="32"/>
          <w:highlight w:val="none"/>
          <w:lang w:val="en-US" w:eastAsia="zh-CN"/>
        </w:rPr>
        <w:t>13号中山科学馆404室</w:t>
      </w:r>
    </w:p>
    <w:p>
      <w:pPr>
        <w:spacing w:line="580" w:lineRule="exact"/>
        <w:rPr>
          <w:rFonts w:hint="default" w:ascii="Times New Roman" w:hAnsi="Times New Roman" w:cs="Times New Roman"/>
          <w:color w:val="auto"/>
          <w:highlight w:val="none"/>
        </w:rPr>
      </w:pPr>
    </w:p>
    <w:p>
      <w:bookmarkStart w:id="0" w:name="_GoBack"/>
      <w:bookmarkEnd w:id="0"/>
    </w:p>
    <w:sectPr>
      <w:footerReference r:id="rId3" w:type="default"/>
      <w:footerReference r:id="rId4" w:type="even"/>
      <w:pgSz w:w="11906" w:h="16838"/>
      <w:pgMar w:top="1701" w:right="1531" w:bottom="175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30"/>
        <w:szCs w:val="30"/>
      </w:rPr>
    </w:pPr>
    <w:r>
      <w:rPr>
        <w:rStyle w:val="6"/>
        <w:rFonts w:hint="eastAsia"/>
        <w:sz w:val="30"/>
        <w:szCs w:val="30"/>
      </w:rPr>
      <w:t>—</w:t>
    </w: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8</w:t>
    </w:r>
    <w:r>
      <w:rPr>
        <w:sz w:val="30"/>
        <w:szCs w:val="30"/>
      </w:rPr>
      <w:fldChar w:fldCharType="end"/>
    </w:r>
    <w:r>
      <w:rPr>
        <w:rStyle w:val="6"/>
        <w:rFonts w:hint="eastAsia"/>
        <w:sz w:val="30"/>
        <w:szCs w:val="30"/>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C72F4"/>
    <w:rsid w:val="4CAC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表格文字"/>
    <w:basedOn w:val="1"/>
    <w:next w:val="2"/>
    <w:qFormat/>
    <w:uiPriority w:val="99"/>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2024-11-04T01:50:00Z</dcterms:created>
  <dc:creator>高彦</dc:creator>
  <cp:lastModifiedBy>高彦</cp:lastModifiedBy>
  <dcterms:modified xsi:type="dcterms:W3CDTF">2024-11-04T01:52:02Z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F9FF34F4C6BA457AA45F54046C0EE28E</vt:lpwstr>
  </property>
</Properties>
</file>