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微软简标宋" w:hAnsi="微软简标宋" w:eastAsia="微软简标宋" w:cs="微软简标宋"/>
          <w:sz w:val="32"/>
          <w:szCs w:val="32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32"/>
          <w:szCs w:val="32"/>
          <w:lang w:val="en-US" w:eastAsia="zh-CN"/>
        </w:rPr>
        <w:t>2024年春节期间科普场所开放情况统计表</w:t>
      </w:r>
    </w:p>
    <w:p>
      <w:pPr>
        <w:jc w:val="left"/>
        <w:rPr>
          <w:rFonts w:hint="eastAsia" w:ascii="微软简标宋" w:hAnsi="微软简标宋" w:eastAsia="微软简标宋" w:cs="微软简标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填报人：                            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2118"/>
        <w:gridCol w:w="132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基地介绍（100字以内）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科普内容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日期和开放时间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预约方式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门票</w:t>
            </w:r>
          </w:p>
        </w:tc>
        <w:tc>
          <w:tcPr>
            <w:tcW w:w="21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1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（样本）XX科普教育基地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本农场是国家3A级风景区……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科普展览、科普体验活动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周一到周五9:00-17:00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周六到周日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9:00-19:00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春节不放假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免预约/请在“XX公众号”预约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免费开放/儿童票X元，成人票X元</w:t>
            </w:r>
          </w:p>
        </w:tc>
        <w:tc>
          <w:tcPr>
            <w:tcW w:w="211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中山市XX镇XX街道</w:t>
            </w:r>
          </w:p>
        </w:tc>
        <w:tc>
          <w:tcPr>
            <w:tcW w:w="132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陈小姐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137XXXX1234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41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请各科普教育基地填写表格后在2月2日前报送至市科协科普部邮箱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gdzskp@163.com。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A1D6C"/>
    <w:rsid w:val="1B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2024-01-31T03:28:00Z</dcterms:created>
  <dc:creator>高彦</dc:creator>
  <cp:lastModifiedBy>高彦</cp:lastModifiedBy>
  <dcterms:modified xsi:type="dcterms:W3CDTF">2024-01-31T03:28:49Z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902BC799E5894F748586A4B1F81B827C</vt:lpwstr>
  </property>
</Properties>
</file>