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widowControl/>
        <w:jc w:val="center"/>
        <w:rPr>
          <w:rFonts w:hint="eastAsia" w:ascii="Times New Roman" w:hAnsi="Times New Roman"/>
          <w:b/>
          <w:bCs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/>
          <w:b/>
          <w:bCs/>
          <w:spacing w:val="-6"/>
          <w:kern w:val="0"/>
          <w:sz w:val="44"/>
          <w:szCs w:val="44"/>
          <w:lang w:val="en-US" w:eastAsia="zh-CN"/>
        </w:rPr>
        <w:t>2022年中山市科普教育基地复核材料提交清单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申请单位（盖章）：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704"/>
        <w:gridCol w:w="4020"/>
        <w:gridCol w:w="1260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材料分类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提交格式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附件标号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复核申请表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纸质版要求加盖公章（现场提交，一式三份）。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2.电子版提交加盖公章的扫描版。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3.近五年工作总结还要提交一份WORD版。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科普教育基地近五年工作总结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资源条件、现有科普设施、机构队伍、开展科普活动情况、科普创新及特色、近期规划、存在困难等，3000字以内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举例：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法定代表人资格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科普工作制度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科普设施、设备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2022年科普设施及设备的清单及照片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科普展教资源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2022年科普设施及设备的清单及照片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科普专职、兼职人员名单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姓名、性别、出生年月、学历、专业、技术职称、工作单位、职务、电话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自主研发的科普展览、展品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近五年基地自行研发的科普展览、展品的清单和照片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3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自主开发的科普资源包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近五年基地自行开发的科普挂图、科普折页、科普小册子、科普图书、科普视频等的清单和照片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基地开放制度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2022年开放制度上墙、上网的照片或截图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参加全国、省、市级科普活动情况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近五年参加全国科普日、科技活动周、青少年科普活动周，以及其他主题科普活动的清单和照片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社会化科普情况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近五年科普活动入学校、社区、企业，或组织开展科普公益性活动的文件材料、宣传报道截图清单及照片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新闻媒体等报道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近五年有关报道资料的清单和复印件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获得地市级以上奖励情况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近五年荣誉、奖励证明材料的清单及复印件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注：纸质版在复核现场提交，一式三份；电子版发gdzskp@163.com邮箱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3768F"/>
    <w:multiLevelType w:val="singleLevel"/>
    <w:tmpl w:val="6363768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2D6C"/>
    <w:rsid w:val="6E5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2022-11-04T01:57:00Z</dcterms:created>
  <dc:creator>高彦</dc:creator>
  <cp:lastModifiedBy>高彦</cp:lastModifiedBy>
  <dcterms:modified xsi:type="dcterms:W3CDTF">2022-11-04T02:00:55Z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F3B0D786E5DA44D9B99C475F4F2F91BD</vt:lpwstr>
  </property>
</Properties>
</file>